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56E6A" w14:textId="77777777" w:rsidR="009713CD" w:rsidRDefault="009713CD">
      <w:pPr>
        <w:pStyle w:val="BodyText"/>
      </w:pPr>
    </w:p>
    <w:p w14:paraId="1FF996DA" w14:textId="77777777" w:rsidR="009713CD" w:rsidRDefault="006A4C98">
      <w:pPr>
        <w:pStyle w:val="BodyText"/>
      </w:pPr>
      <w:r>
        <w:rPr>
          <w:noProof/>
        </w:rPr>
        <w:drawing>
          <wp:anchor distT="0" distB="0" distL="0" distR="0" simplePos="0" relativeHeight="3" behindDoc="0" locked="0" layoutInCell="0" allowOverlap="1" wp14:anchorId="691FFE5F" wp14:editId="0B6E78AD">
            <wp:simplePos x="0" y="0"/>
            <wp:positionH relativeFrom="column">
              <wp:posOffset>2454910</wp:posOffset>
            </wp:positionH>
            <wp:positionV relativeFrom="paragraph">
              <wp:posOffset>-20320</wp:posOffset>
            </wp:positionV>
            <wp:extent cx="1106805" cy="106426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stretch>
                      <a:fillRect/>
                    </a:stretch>
                  </pic:blipFill>
                  <pic:spPr bwMode="auto">
                    <a:xfrm>
                      <a:off x="0" y="0"/>
                      <a:ext cx="1106805" cy="1064260"/>
                    </a:xfrm>
                    <a:prstGeom prst="rect">
                      <a:avLst/>
                    </a:prstGeom>
                    <a:noFill/>
                  </pic:spPr>
                </pic:pic>
              </a:graphicData>
            </a:graphic>
          </wp:anchor>
        </w:drawing>
      </w:r>
    </w:p>
    <w:p w14:paraId="451CE177" w14:textId="77777777" w:rsidR="009713CD" w:rsidRDefault="009713CD">
      <w:pPr>
        <w:pStyle w:val="BodyText"/>
      </w:pPr>
    </w:p>
    <w:p w14:paraId="00027BE2" w14:textId="77777777" w:rsidR="009713CD" w:rsidRDefault="009713CD">
      <w:pPr>
        <w:pStyle w:val="BodyText"/>
      </w:pPr>
    </w:p>
    <w:p w14:paraId="7A5744EB" w14:textId="77777777" w:rsidR="009713CD" w:rsidRDefault="009713CD">
      <w:pPr>
        <w:pStyle w:val="BodyText"/>
      </w:pPr>
    </w:p>
    <w:p w14:paraId="00FBF7F1" w14:textId="77777777" w:rsidR="009713CD" w:rsidRDefault="006A4C98">
      <w:pPr>
        <w:spacing w:after="29" w:line="240" w:lineRule="auto"/>
        <w:ind w:left="-449"/>
        <w:jc w:val="center"/>
        <w:rPr>
          <w:b/>
          <w:bCs/>
          <w:sz w:val="30"/>
          <w:szCs w:val="30"/>
        </w:rPr>
      </w:pPr>
      <w:r>
        <w:rPr>
          <w:b/>
          <w:bCs/>
          <w:sz w:val="30"/>
          <w:szCs w:val="30"/>
        </w:rPr>
        <w:t>ՀԱՐԿԱԴԻՐ ԿԱՏԱՐՈւՄՆ ԱՊԱՀՈՎՈՂ ԾԱՌԱՅՈւԹՅԱՆ</w:t>
      </w:r>
    </w:p>
    <w:p w14:paraId="5D6390AC" w14:textId="77777777" w:rsidR="009713CD" w:rsidRDefault="006A4C98">
      <w:pPr>
        <w:spacing w:after="29" w:line="240" w:lineRule="auto"/>
        <w:ind w:left="-449"/>
        <w:jc w:val="center"/>
        <w:rPr>
          <w:b/>
          <w:bCs/>
          <w:sz w:val="30"/>
          <w:szCs w:val="30"/>
        </w:rPr>
      </w:pPr>
      <w:r>
        <w:rPr>
          <w:b/>
          <w:bCs/>
          <w:sz w:val="30"/>
          <w:szCs w:val="30"/>
        </w:rPr>
        <w:t>ԵՐԵՎԱՆ ՔԱՂԱՔԻ ԱՋԱՓՆՅԱԿ, ԴԱՎԹԱՇԵՆ ԵՎ ԱՐԱԲԿԻՐ ՎԱՐՉԱԿԱՆ ՇՐՋԱՆՆԵՐԻ ԲԱԺԻՆ</w:t>
      </w:r>
    </w:p>
    <w:p w14:paraId="4FB1F232" w14:textId="77777777" w:rsidR="009713CD" w:rsidRDefault="006A4C98">
      <w:pPr>
        <w:pStyle w:val="BodyText"/>
      </w:pPr>
      <w:r>
        <w:rPr>
          <w:noProof/>
        </w:rPr>
        <mc:AlternateContent>
          <mc:Choice Requires="wps">
            <w:drawing>
              <wp:anchor distT="9525" distB="9525" distL="9525" distR="9525" simplePos="0" relativeHeight="2" behindDoc="1" locked="0" layoutInCell="1" allowOverlap="1" wp14:anchorId="2818497C" wp14:editId="46C7DC35">
                <wp:simplePos x="0" y="0"/>
                <wp:positionH relativeFrom="column">
                  <wp:posOffset>-677545</wp:posOffset>
                </wp:positionH>
                <wp:positionV relativeFrom="paragraph">
                  <wp:posOffset>132080</wp:posOffset>
                </wp:positionV>
                <wp:extent cx="7467600" cy="0"/>
                <wp:effectExtent l="9525" t="9525" r="9525" b="9525"/>
                <wp:wrapNone/>
                <wp:docPr id="2" name="Line 2"/>
                <wp:cNvGraphicFramePr/>
                <a:graphic xmlns:a="http://schemas.openxmlformats.org/drawingml/2006/main">
                  <a:graphicData uri="http://schemas.microsoft.com/office/word/2010/wordprocessingShape">
                    <wps:wsp>
                      <wps:cNvCnPr/>
                      <wps:spPr>
                        <a:xfrm>
                          <a:off x="0" y="0"/>
                          <a:ext cx="7467480" cy="0"/>
                        </a:xfrm>
                        <a:prstGeom prst="line">
                          <a:avLst/>
                        </a:prstGeom>
                        <a:ln w="18360">
                          <a:solidFill>
                            <a:srgbClr val="666666"/>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5152864" id="Line 2" o:spid="_x0000_s1026" style="position:absolute;z-index:-503316478;visibility:visible;mso-wrap-style:square;mso-wrap-distance-left:.75pt;mso-wrap-distance-top:.75pt;mso-wrap-distance-right:.75pt;mso-wrap-distance-bottom:.75pt;mso-position-horizontal:absolute;mso-position-horizontal-relative:text;mso-position-vertical:absolute;mso-position-vertical-relative:text" from="-53.35pt,10.4pt" to="534.6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" strokecolor="#666" strokeweight=".51mm"/>
            </w:pict>
          </mc:Fallback>
        </mc:AlternateContent>
      </w:r>
    </w:p>
    <w:tbl>
      <w:tblPr>
        <w:tblW w:w="10890" w:type="dxa"/>
        <w:tblInd w:w="-728" w:type="dxa"/>
        <w:tblLayout w:type="fixed"/>
        <w:tblCellMar>
          <w:left w:w="143" w:type="dxa"/>
        </w:tblCellMar>
        <w:tblLook w:val="04A0" w:firstRow="1" w:lastRow="0" w:firstColumn="1" w:lastColumn="0" w:noHBand="0" w:noVBand="1"/>
      </w:tblPr>
      <w:tblGrid>
        <w:gridCol w:w="5903"/>
        <w:gridCol w:w="4987"/>
      </w:tblGrid>
      <w:tr w:rsidR="009713CD" w:rsidRPr="006A4C98" w14:paraId="424D6AFE" w14:textId="77777777">
        <w:trPr>
          <w:trHeight w:val="720"/>
        </w:trPr>
        <w:tc>
          <w:tcPr>
            <w:tcW w:w="5903" w:type="dxa"/>
          </w:tcPr>
          <w:p w14:paraId="78A55A0D" w14:textId="77777777" w:rsidR="009713CD" w:rsidRDefault="009713CD">
            <w:pPr>
              <w:widowControl w:val="0"/>
              <w:spacing w:after="0" w:line="240" w:lineRule="auto"/>
              <w:rPr>
                <w:rFonts w:ascii="Montserrat arm" w:hAnsi="Montserrat arm" w:cs="Sylfaen"/>
                <w:sz w:val="24"/>
                <w:szCs w:val="24"/>
                <w:lang w:val="hy-AM"/>
              </w:rPr>
            </w:pPr>
          </w:p>
          <w:p w14:paraId="7A7CA885" w14:textId="77777777" w:rsidR="009713CD" w:rsidRDefault="006A4C98">
            <w:pPr>
              <w:widowControl w:val="0"/>
              <w:spacing w:after="0" w:line="240" w:lineRule="auto"/>
              <w:rPr>
                <w:rFonts w:ascii="GHEA Grapalat" w:hAnsi="GHEA Grapalat" w:cs="Sylfaen"/>
                <w:sz w:val="24"/>
                <w:szCs w:val="24"/>
                <w:lang w:val="hy-AM"/>
              </w:rPr>
            </w:pPr>
            <w:r>
              <w:rPr>
                <w:rFonts w:ascii="GHEA Grapalat" w:hAnsi="GHEA Grapalat" w:cs="Sylfaen"/>
                <w:sz w:val="24"/>
                <w:szCs w:val="24"/>
                <w:lang w:val="hy-AM"/>
              </w:rPr>
              <w:t>Ե-25515-2026</w:t>
            </w:r>
          </w:p>
        </w:tc>
        <w:tc>
          <w:tcPr>
            <w:tcW w:w="4987" w:type="dxa"/>
          </w:tcPr>
          <w:p w14:paraId="1B59E3A4" w14:textId="77777777" w:rsidR="009713CD" w:rsidRPr="006A4C98" w:rsidRDefault="006A4C98">
            <w:pPr>
              <w:spacing w:after="29" w:line="240" w:lineRule="auto"/>
              <w:jc w:val="right"/>
              <w:rPr>
                <w:rFonts w:ascii="GHEAGrapalat" w:hAnsi="GHEAGrapalat"/>
                <w:lang w:val="hy-AM"/>
              </w:rPr>
            </w:pPr>
            <w:r w:rsidRPr="006A4C98">
              <w:rPr>
                <w:rFonts w:ascii="GHEAGrapalat" w:hAnsi="GHEAGrapalat"/>
                <w:lang w:val="hy-AM"/>
              </w:rPr>
              <w:t>ք․ Երևան, Հալաբյան փ․ 41Ա</w:t>
            </w:r>
          </w:p>
          <w:p w14:paraId="627EBEA7" w14:textId="77777777" w:rsidR="009713CD" w:rsidRPr="006A4C98" w:rsidRDefault="006A4C98">
            <w:pPr>
              <w:spacing w:after="29" w:line="240" w:lineRule="auto"/>
              <w:jc w:val="right"/>
              <w:rPr>
                <w:rFonts w:ascii="GHEAGrapalat" w:hAnsi="GHEAGrapalat"/>
                <w:lang w:val="hy-AM"/>
              </w:rPr>
            </w:pPr>
            <w:r w:rsidRPr="006A4C98">
              <w:rPr>
                <w:rFonts w:ascii="GHEAGrapalat" w:hAnsi="GHEAGrapalat"/>
                <w:lang w:val="hy-AM"/>
              </w:rPr>
              <w:t>060-713-460</w:t>
            </w:r>
          </w:p>
          <w:p w14:paraId="3364EFB9" w14:textId="77777777" w:rsidR="009713CD" w:rsidRPr="006A4C98" w:rsidRDefault="009713CD">
            <w:pPr>
              <w:widowControl w:val="0"/>
              <w:spacing w:after="0" w:line="240" w:lineRule="auto"/>
              <w:jc w:val="right"/>
              <w:rPr>
                <w:rFonts w:ascii="GHEAGrapalat" w:hAnsi="GHEAGrapalat"/>
                <w:sz w:val="17"/>
                <w:lang w:val="hy-AM"/>
              </w:rPr>
            </w:pPr>
          </w:p>
        </w:tc>
      </w:tr>
    </w:tbl>
    <w:p w14:paraId="560BD514" w14:textId="77777777" w:rsidR="009713CD" w:rsidRPr="006A4C98" w:rsidRDefault="006A4C98">
      <w:pPr>
        <w:spacing w:after="0"/>
        <w:contextualSpacing/>
        <w:jc w:val="right"/>
        <w:rPr>
          <w:rFonts w:ascii="GHEA Grapalat" w:hAnsi="GHEA Grapalat"/>
          <w:sz w:val="24"/>
          <w:szCs w:val="24"/>
          <w:lang w:val="hy-AM"/>
        </w:rPr>
      </w:pPr>
      <w:r w:rsidRPr="006A4C98">
        <w:rPr>
          <w:rFonts w:ascii="GHEA Grapalat" w:hAnsi="GHEA Grapalat"/>
          <w:sz w:val="24"/>
          <w:szCs w:val="24"/>
          <w:lang w:val="hy-AM"/>
        </w:rPr>
        <w:t>ՀՐԱՉՅԱ ԳԱԼՍՏՅԱՆ</w:t>
      </w:r>
    </w:p>
    <w:p w14:paraId="1EFA4738" w14:textId="6456579D" w:rsidR="009713CD" w:rsidRPr="006A4C98" w:rsidRDefault="006A4C98">
      <w:pPr>
        <w:spacing w:after="0"/>
        <w:contextualSpacing/>
        <w:jc w:val="right"/>
        <w:rPr>
          <w:rFonts w:ascii="GHEA Grapalat" w:hAnsi="GHEA Grapalat"/>
          <w:sz w:val="24"/>
          <w:szCs w:val="24"/>
          <w:lang w:val="hy-AM"/>
        </w:rPr>
      </w:pPr>
      <w:r w:rsidRPr="006A4C98">
        <w:rPr>
          <w:rFonts w:ascii="GHEA Grapalat" w:hAnsi="GHEA Grapalat"/>
          <w:sz w:val="24"/>
          <w:szCs w:val="24"/>
          <w:lang w:val="hy-AM"/>
        </w:rPr>
        <w:t>ԵՐԵՎԱՆ ԱՐԱԲԿԻՐ ՍՈՒՆԴՈՒԿՅԱՆ Փ. 28Ա 26</w:t>
      </w:r>
    </w:p>
    <w:p w14:paraId="028AF8DA" w14:textId="77777777" w:rsidR="009713CD" w:rsidRPr="006A4C98" w:rsidRDefault="009713CD">
      <w:pPr>
        <w:spacing w:after="0"/>
        <w:contextualSpacing/>
        <w:rPr>
          <w:rFonts w:ascii="GHEA Grapalat" w:hAnsi="GHEA Grapalat"/>
          <w:sz w:val="24"/>
          <w:szCs w:val="24"/>
          <w:lang w:val="hy-AM"/>
        </w:rPr>
      </w:pPr>
    </w:p>
    <w:p w14:paraId="46D00941" w14:textId="77777777" w:rsidR="006A4C98" w:rsidRPr="006A4C98" w:rsidRDefault="006A4C98" w:rsidP="006A4C98">
      <w:pPr>
        <w:pStyle w:val="BodyText"/>
        <w:spacing w:after="0" w:line="240" w:lineRule="auto"/>
        <w:ind w:firstLine="720"/>
        <w:jc w:val="both"/>
        <w:rPr>
          <w:rFonts w:ascii="GHEA Grapalat" w:hAnsi="GHEA Grapalat" w:cs="Times New Roman"/>
          <w:bCs/>
          <w:lang w:val="hy-AM"/>
        </w:rPr>
      </w:pPr>
      <w:r w:rsidRPr="006A4C98">
        <w:rPr>
          <w:rFonts w:ascii="GHEA Grapalat" w:hAnsi="GHEA Grapalat" w:cs="Times New Roman"/>
          <w:bCs/>
          <w:lang w:val="hy-AM"/>
        </w:rPr>
        <w:t>Հայտնում եմ Ձեզ, որ Հարկադիր կատարումն ապահովող ծառայության (այսուհետ՝ Ծառայություն) Երևան քաղաքի Աջափնյակ, Դավթաշեն և Արաբկիր վարչական շրջանների բաժնի հարկադիր կատարող Էմիլիա Մելիքյանի կողմից թիվ 14344638 կատարողական վարույթով նշանակված փորձաքննության արդյունքում գրավի առարկա հանդիսացող ք.Երևան, Գ.Սունդուկյան փողոց 28ա շենքի 26 բնակարան հասցեում գտնվող անշարժ գույքի շուկայական արժեքը կազմել է 41,890,000 ՀՀ դրամ, ուստի «Հրապարակային սակարկությունների մասին» ՀՀ օրենքի 30-րդ հոդվածի 2-րդ մասի համաձայն՝ նշված գույքի /լոտի/ մեկնարկային գինը կկազմի 31,417,500 ՀՀ դրամ:</w:t>
      </w:r>
    </w:p>
    <w:p w14:paraId="54B233AE" w14:textId="77777777" w:rsidR="006A4C98" w:rsidRPr="006A4C98" w:rsidRDefault="006A4C98" w:rsidP="006A4C98">
      <w:pPr>
        <w:pStyle w:val="BodyText"/>
        <w:spacing w:after="0" w:line="240" w:lineRule="auto"/>
        <w:ind w:firstLine="720"/>
        <w:jc w:val="both"/>
        <w:rPr>
          <w:rFonts w:ascii="GHEA Grapalat" w:hAnsi="GHEA Grapalat" w:cs="Times New Roman"/>
          <w:bCs/>
          <w:lang w:val="hy-AM"/>
        </w:rPr>
      </w:pPr>
      <w:r w:rsidRPr="006A4C98">
        <w:rPr>
          <w:rFonts w:ascii="GHEA Grapalat" w:hAnsi="GHEA Grapalat" w:cs="Times New Roman"/>
          <w:bCs/>
          <w:lang w:val="hy-AM"/>
        </w:rPr>
        <w:t>Տեղեկացնում ենք, որ «Հրապարակային սակարկությունների մասին» օրենքի 30-րդ հոդվածի 3-րդ մասի համաձայն՝ կատարողական վարույթի կողմերն իրավունք ունեն ծանուցումը ստանալու օրվանից երկշաբաթյա ժամկետում Ծառայություն ներկայացնելու գրավոր առաջարկություն լոտի ավելի բարձր մեկնարկային գնի վերաբերյալ:</w:t>
      </w:r>
    </w:p>
    <w:p w14:paraId="16604143" w14:textId="77777777" w:rsidR="006A4C98" w:rsidRPr="006A4C98" w:rsidRDefault="006A4C98" w:rsidP="006A4C98">
      <w:pPr>
        <w:pStyle w:val="BodyText"/>
        <w:spacing w:after="0" w:line="240" w:lineRule="auto"/>
        <w:ind w:firstLine="720"/>
        <w:jc w:val="both"/>
        <w:rPr>
          <w:rFonts w:ascii="GHEA Grapalat" w:hAnsi="GHEA Grapalat" w:cs="Times New Roman"/>
          <w:bCs/>
          <w:lang w:val="hy-AM"/>
        </w:rPr>
      </w:pPr>
      <w:r w:rsidRPr="006A4C98">
        <w:rPr>
          <w:rFonts w:ascii="GHEA Grapalat" w:hAnsi="GHEA Grapalat" w:cs="Times New Roman"/>
          <w:bCs/>
          <w:lang w:val="hy-AM"/>
        </w:rPr>
        <w:t>Նույն հոդվածի համաձայն՝ վաճառվող լոտի մեկնարկային գին է սահմանվում առաջարկվող ավելի բարձր գինը, եթե առաջարկություն ներկայացնողն իր առաջարկած գնի երեք տոկոսի չափով վճարում է կատարում Ծառայության համապատասխան դեպոզիտ հաշվին (այստեղ պետք է նշել աճուրդի համար բացված հաշիվը՝ 900013288031) կամ դրամարկղ: Վճարի կատարման անդորրագիրը ներկայացվում է առաջարկությանը կից:</w:t>
      </w:r>
    </w:p>
    <w:p w14:paraId="28797DF1" w14:textId="565CEC54" w:rsidR="009713CD" w:rsidRPr="006A4C98" w:rsidRDefault="006A4C98" w:rsidP="006A4C98">
      <w:pPr>
        <w:pStyle w:val="BodyText"/>
        <w:spacing w:after="0" w:line="240" w:lineRule="auto"/>
        <w:ind w:firstLine="720"/>
        <w:jc w:val="both"/>
        <w:rPr>
          <w:sz w:val="20"/>
          <w:szCs w:val="20"/>
          <w:lang w:val="hy-AM"/>
        </w:rPr>
      </w:pPr>
      <w:r w:rsidRPr="006A4C98">
        <w:rPr>
          <w:rFonts w:ascii="GHEA Grapalat" w:hAnsi="GHEA Grapalat" w:cs="Times New Roman"/>
          <w:bCs/>
          <w:lang w:val="hy-AM"/>
        </w:rPr>
        <w:t>Եթե սահմանված ժամկետում առաջարկություն են ներկայացնում մեկից ավելի անձինք, ապա լոտի մեկնարկային գին է սահմանվում ավելի բարձր գինը, իսկ ավելի ցածր գին առաջարկած անձի (անձանց) կատարած վճարը վերադարձվում է:</w:t>
      </w:r>
    </w:p>
    <w:p w14:paraId="57E1499D" w14:textId="77777777" w:rsidR="009713CD" w:rsidRDefault="009713CD">
      <w:pPr>
        <w:spacing w:after="0"/>
        <w:jc w:val="center"/>
        <w:rPr>
          <w:rFonts w:ascii="GHEA Grapalat" w:hAnsi="GHEA Grapalat"/>
          <w:bCs/>
          <w:sz w:val="24"/>
          <w:szCs w:val="24"/>
          <w:lang w:val="hy-AM"/>
        </w:rPr>
      </w:pPr>
    </w:p>
    <w:tbl>
      <w:tblPr>
        <w:tblW w:w="18269" w:type="dxa"/>
        <w:tblInd w:w="-98" w:type="dxa"/>
        <w:tblLayout w:type="fixed"/>
        <w:tblCellMar>
          <w:left w:w="138" w:type="dxa"/>
        </w:tblCellMar>
        <w:tblLook w:val="04A0" w:firstRow="1" w:lastRow="0" w:firstColumn="1" w:lastColumn="0" w:noHBand="0" w:noVBand="1"/>
      </w:tblPr>
      <w:tblGrid>
        <w:gridCol w:w="3655"/>
        <w:gridCol w:w="3860"/>
        <w:gridCol w:w="5985"/>
        <w:gridCol w:w="4769"/>
      </w:tblGrid>
      <w:tr w:rsidR="009713CD" w14:paraId="702E1A3D" w14:textId="77777777">
        <w:tc>
          <w:tcPr>
            <w:tcW w:w="3655" w:type="dxa"/>
          </w:tcPr>
          <w:p w14:paraId="2863C8ED" w14:textId="77777777" w:rsidR="009713CD" w:rsidRDefault="006A4C98">
            <w:pPr>
              <w:pStyle w:val="BodyText"/>
              <w:widowControl w:val="0"/>
              <w:spacing w:after="0"/>
              <w:jc w:val="both"/>
              <w:rPr>
                <w:rFonts w:ascii="GHEA Grapalat" w:hAnsi="GHEA Grapalat"/>
                <w:sz w:val="24"/>
                <w:szCs w:val="24"/>
              </w:rPr>
            </w:pPr>
            <w:r>
              <w:rPr>
                <w:rFonts w:ascii="GHEA Grapalat" w:hAnsi="GHEA Grapalat" w:cs="Times New Roman"/>
                <w:color w:val="000000"/>
                <w:sz w:val="24"/>
                <w:szCs w:val="24"/>
                <w:lang w:val="hy-AM"/>
              </w:rPr>
              <w:t>Հարգանքով՝</w:t>
            </w:r>
          </w:p>
          <w:p w14:paraId="171FFC59" w14:textId="79E6A6C7" w:rsidR="009713CD" w:rsidRPr="006A4C98" w:rsidRDefault="006A4C98">
            <w:pPr>
              <w:widowControl w:val="0"/>
              <w:spacing w:after="0"/>
              <w:rPr>
                <w:rFonts w:ascii="GHEA Grapalat" w:hAnsi="GHEA Grapalat"/>
                <w:sz w:val="24"/>
                <w:szCs w:val="24"/>
                <w:lang w:val="hy-AM"/>
              </w:rPr>
            </w:pPr>
            <w:r>
              <w:rPr>
                <w:rFonts w:ascii="GHEA Grapalat" w:hAnsi="GHEA Grapalat"/>
                <w:sz w:val="24"/>
                <w:szCs w:val="24"/>
                <w:lang w:val="hy-AM"/>
              </w:rPr>
              <w:t>ԲԱԺՆԻ ՊԵՏ</w:t>
            </w:r>
          </w:p>
          <w:p w14:paraId="4120AA6A" w14:textId="77777777" w:rsidR="009713CD" w:rsidRDefault="009713CD">
            <w:pPr>
              <w:widowControl w:val="0"/>
              <w:spacing w:after="0"/>
              <w:rPr>
                <w:rFonts w:ascii="GHEA Grapalat" w:hAnsi="GHEA Grapalat"/>
                <w:bCs/>
                <w:sz w:val="24"/>
                <w:szCs w:val="24"/>
                <w:lang w:val="hy-AM"/>
              </w:rPr>
            </w:pPr>
          </w:p>
        </w:tc>
        <w:tc>
          <w:tcPr>
            <w:tcW w:w="3860" w:type="dxa"/>
          </w:tcPr>
          <w:p w14:paraId="1D36744F" w14:textId="63A1125D" w:rsidR="009713CD" w:rsidRDefault="00EA79F6">
            <w:pPr>
              <w:widowControl w:val="0"/>
              <w:spacing w:after="0"/>
              <w:ind w:firstLine="709"/>
              <w:jc w:val="right"/>
              <w:rPr>
                <w:rFonts w:ascii="GHEA Grapalat" w:hAnsi="GHEA Grapalat" w:cs="Sylfaen"/>
                <w:color w:val="000000"/>
                <w:sz w:val="24"/>
                <w:szCs w:val="24"/>
                <w:lang w:val="hy-AM"/>
              </w:rPr>
            </w:pPr>
            <w:r>
              <w:rPr>
                <w:rFonts w:ascii="GHEA Grapalat" w:hAnsi="GHEA Grapalat" w:cs="Sylfaen"/>
                <w:color w:val="000000"/>
                <w:sz w:val="24"/>
                <w:szCs w:val="24"/>
                <w:lang w:val="hy-AM"/>
              </w:rPr>
              <w:pict w14:anchorId="046B2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80.75pt;height:90pt">
                  <v:imagedata r:id="rId7" o:title=""/>
                  <o:lock v:ext="edit" ungrouping="t" rotation="t" cropping="t" verticies="t" text="t" grouping="t"/>
                  <o:signatureline v:ext="edit" id="{8AE3E601-345E-4B86-B007-D0B49B3CE2A8}" provid="{00000000-0000-0000-0000-000000000000}" issignatureline="t"/>
                </v:shape>
              </w:pict>
            </w:r>
          </w:p>
        </w:tc>
        <w:tc>
          <w:tcPr>
            <w:tcW w:w="5985" w:type="dxa"/>
          </w:tcPr>
          <w:p w14:paraId="4D18BF55" w14:textId="77777777" w:rsidR="009713CD" w:rsidRDefault="009713CD">
            <w:pPr>
              <w:widowControl w:val="0"/>
              <w:spacing w:after="0"/>
              <w:ind w:firstLine="709"/>
              <w:jc w:val="right"/>
              <w:rPr>
                <w:rFonts w:ascii="GHEA Grapalat" w:hAnsi="GHEA Grapalat" w:cs="Sylfaen"/>
                <w:color w:val="000000"/>
                <w:sz w:val="24"/>
                <w:szCs w:val="24"/>
                <w:lang w:val="hy-AM"/>
              </w:rPr>
            </w:pPr>
          </w:p>
          <w:p w14:paraId="105C402C" w14:textId="77777777" w:rsidR="009713CD" w:rsidRDefault="006A4C98">
            <w:pPr>
              <w:widowControl w:val="0"/>
              <w:spacing w:after="0"/>
              <w:rPr>
                <w:rFonts w:ascii="GHEA Grapalat" w:hAnsi="GHEA Grapalat"/>
                <w:sz w:val="24"/>
                <w:szCs w:val="24"/>
              </w:rPr>
            </w:pPr>
            <w:r>
              <w:rPr>
                <w:rFonts w:ascii="GHEA Grapalat" w:hAnsi="GHEA Grapalat" w:cs="Sylfaen"/>
                <w:color w:val="000000"/>
                <w:sz w:val="24"/>
                <w:szCs w:val="24"/>
                <w:lang w:val="hy-AM"/>
              </w:rPr>
              <w:t>ԿԱՐԵՆ ԽԱՉԱՏՐՅԱՆ</w:t>
            </w:r>
          </w:p>
          <w:p w14:paraId="3E1688EA" w14:textId="77777777" w:rsidR="009713CD" w:rsidRDefault="009713CD">
            <w:pPr>
              <w:widowControl w:val="0"/>
              <w:spacing w:after="0"/>
              <w:rPr>
                <w:rFonts w:ascii="GHEA Grapalat" w:hAnsi="GHEA Grapalat"/>
                <w:sz w:val="24"/>
                <w:szCs w:val="24"/>
              </w:rPr>
            </w:pPr>
          </w:p>
        </w:tc>
        <w:tc>
          <w:tcPr>
            <w:tcW w:w="4769" w:type="dxa"/>
          </w:tcPr>
          <w:p w14:paraId="018F43F1" w14:textId="77777777" w:rsidR="009713CD" w:rsidRDefault="009713CD">
            <w:pPr>
              <w:widowControl w:val="0"/>
              <w:spacing w:after="0"/>
              <w:ind w:firstLine="709"/>
              <w:jc w:val="right"/>
              <w:rPr>
                <w:rFonts w:ascii="GHEA Grapalat" w:hAnsi="GHEA Grapalat" w:cs="Sylfaen"/>
                <w:color w:val="000000"/>
                <w:sz w:val="24"/>
                <w:szCs w:val="24"/>
                <w:lang w:val="hy-AM"/>
              </w:rPr>
            </w:pPr>
          </w:p>
        </w:tc>
      </w:tr>
    </w:tbl>
    <w:p w14:paraId="3B3C1507" w14:textId="77777777" w:rsidR="009713CD" w:rsidRPr="006A4C98" w:rsidRDefault="006A4C98">
      <w:pPr>
        <w:widowControl w:val="0"/>
        <w:spacing w:after="0" w:line="240" w:lineRule="auto"/>
        <w:ind w:left="-89"/>
        <w:rPr>
          <w:rFonts w:ascii="GHEA Grapalat" w:hAnsi="GHEA Grapalat"/>
          <w:sz w:val="18"/>
          <w:szCs w:val="18"/>
          <w:lang w:val="hy-AM"/>
        </w:rPr>
      </w:pPr>
      <w:r>
        <w:rPr>
          <w:rFonts w:ascii="GHEA Grapalat" w:hAnsi="GHEA Grapalat" w:cs="Times New Roman"/>
          <w:color w:val="000000"/>
          <w:sz w:val="18"/>
          <w:szCs w:val="18"/>
          <w:lang w:val="hy-AM"/>
        </w:rPr>
        <w:t xml:space="preserve">Կատարող՝ Երևան քաղաքի Աջափնյակ, Դավթաշեն և Արաբկիր վարչական շրջանների բաժին   </w:t>
      </w:r>
    </w:p>
    <w:p w14:paraId="572CB4C6" w14:textId="2E700018" w:rsidR="009713CD" w:rsidRDefault="006A4C98" w:rsidP="006A4C98">
      <w:pPr>
        <w:widowControl w:val="0"/>
        <w:spacing w:after="0" w:line="240" w:lineRule="auto"/>
        <w:ind w:left="-89"/>
      </w:pPr>
      <w:r>
        <w:rPr>
          <w:rFonts w:ascii="GHEA Grapalat" w:hAnsi="GHEA Grapalat" w:cs="Times New Roman"/>
          <w:color w:val="000000"/>
          <w:sz w:val="18"/>
          <w:szCs w:val="18"/>
          <w:lang w:val="hy-AM"/>
        </w:rPr>
        <w:t xml:space="preserve"> Էմիլիա Մելիքյան</w:t>
      </w:r>
    </w:p>
    <w:sectPr w:rsidR="009713CD">
      <w:headerReference w:type="even" r:id="rId8"/>
      <w:headerReference w:type="default" r:id="rId9"/>
      <w:footerReference w:type="even" r:id="rId10"/>
      <w:footerReference w:type="default" r:id="rId11"/>
      <w:headerReference w:type="first" r:id="rId12"/>
      <w:footerReference w:type="first" r:id="rId13"/>
      <w:pgSz w:w="11906" w:h="16838"/>
      <w:pgMar w:top="57" w:right="851" w:bottom="1476" w:left="1155" w:header="0" w:footer="1418"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E5D71" w14:textId="77777777" w:rsidR="009216C8" w:rsidRDefault="009216C8">
      <w:pPr>
        <w:spacing w:after="0" w:line="240" w:lineRule="auto"/>
      </w:pPr>
      <w:r>
        <w:separator/>
      </w:r>
    </w:p>
  </w:endnote>
  <w:endnote w:type="continuationSeparator" w:id="0">
    <w:p w14:paraId="7772DB54" w14:textId="77777777" w:rsidR="009216C8" w:rsidRDefault="00921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ontserrat arm">
    <w:altName w:val="Cambria"/>
    <w:charset w:val="00"/>
    <w:family w:val="roman"/>
    <w:pitch w:val="variable"/>
  </w:font>
  <w:font w:name="Sylfaen">
    <w:panose1 w:val="010A0502050306030303"/>
    <w:charset w:val="00"/>
    <w:family w:val="roman"/>
    <w:pitch w:val="variable"/>
    <w:sig w:usb0="04000687" w:usb1="00000000" w:usb2="00000000" w:usb3="00000000" w:csb0="0000009F" w:csb1="00000000"/>
  </w:font>
  <w:font w:name="GHEA Grapalat">
    <w:panose1 w:val="02000506050000020003"/>
    <w:charset w:val="00"/>
    <w:family w:val="modern"/>
    <w:notTrueType/>
    <w:pitch w:val="variable"/>
    <w:sig w:usb0="A00006AF" w:usb1="5000204B" w:usb2="00000000" w:usb3="00000000" w:csb0="0000009F" w:csb1="00000000"/>
  </w:font>
  <w:font w:name="GHEAGrapalat">
    <w:panose1 w:val="02000506050000020003"/>
    <w:charset w:val="00"/>
    <w:family w:val="roman"/>
    <w:pitch w:val="variable"/>
  </w:font>
  <w:font w:name="Aptos Display">
    <w:altName w:val="Cambria"/>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4E915" w14:textId="77777777" w:rsidR="009713CD" w:rsidRDefault="009713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49AE" w14:textId="77777777" w:rsidR="009713CD" w:rsidRDefault="009713CD">
    <w:pPr>
      <w:spacing w:after="29" w:line="240" w:lineRule="auto"/>
      <w:ind w:left="-449"/>
      <w:rPr>
        <w:rFonts w:ascii="GHEA Grapalat" w:hAnsi="GHEA Grapalat"/>
        <w:b/>
        <w:bCs/>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EAB83" w14:textId="77777777" w:rsidR="009713CD" w:rsidRDefault="009713CD">
    <w:pPr>
      <w:spacing w:after="29" w:line="240" w:lineRule="auto"/>
      <w:ind w:left="-449"/>
      <w:rPr>
        <w:rFonts w:ascii="GHEA Grapalat" w:hAnsi="GHEA Grapalat"/>
        <w:b/>
        <w:b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5526F" w14:textId="77777777" w:rsidR="009216C8" w:rsidRDefault="009216C8">
      <w:pPr>
        <w:spacing w:after="0" w:line="240" w:lineRule="auto"/>
      </w:pPr>
      <w:r>
        <w:separator/>
      </w:r>
    </w:p>
  </w:footnote>
  <w:footnote w:type="continuationSeparator" w:id="0">
    <w:p w14:paraId="7C143C12" w14:textId="77777777" w:rsidR="009216C8" w:rsidRDefault="00921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8C71" w14:textId="77777777" w:rsidR="009713CD" w:rsidRDefault="009713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41B4" w14:textId="77777777" w:rsidR="009713CD" w:rsidRDefault="009713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0D1E" w14:textId="77777777" w:rsidR="009713CD" w:rsidRDefault="009713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3CD"/>
    <w:rsid w:val="006A4C98"/>
    <w:rsid w:val="009216C8"/>
    <w:rsid w:val="009713CD"/>
    <w:rsid w:val="00B71B2E"/>
    <w:rsid w:val="00CE1CD0"/>
    <w:rsid w:val="00EA79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CFFCA"/>
  <w15:docId w15:val="{E276D5DF-61E3-4BAB-B722-87820A48E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96A"/>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qFormat/>
    <w:rsid w:val="0076696A"/>
  </w:style>
  <w:style w:type="character" w:customStyle="1" w:styleId="FooterChar">
    <w:name w:val="Footer Char"/>
    <w:basedOn w:val="DefaultParagraphFont"/>
    <w:link w:val="Footer"/>
    <w:qFormat/>
    <w:rsid w:val="0076696A"/>
  </w:style>
  <w:style w:type="character" w:customStyle="1" w:styleId="BalloonTextChar">
    <w:name w:val="Balloon Text Char"/>
    <w:basedOn w:val="DefaultParagraphFont"/>
    <w:link w:val="BalloonText"/>
    <w:qFormat/>
    <w:rsid w:val="0076696A"/>
    <w:rPr>
      <w:rFonts w:ascii="Tahoma" w:hAnsi="Tahoma" w:cs="Tahoma"/>
      <w:sz w:val="16"/>
      <w:szCs w:val="16"/>
    </w:rPr>
  </w:style>
  <w:style w:type="character" w:customStyle="1" w:styleId="BodyTextChar">
    <w:name w:val="Body Text Char"/>
    <w:basedOn w:val="DefaultParagraphFont"/>
    <w:link w:val="BodyText"/>
    <w:qFormat/>
    <w:rsid w:val="0076696A"/>
  </w:style>
  <w:style w:type="character" w:styleId="Hyperlink">
    <w:name w:val="Hyperlink"/>
    <w:rsid w:val="0076696A"/>
    <w:rPr>
      <w:color w:val="000080"/>
      <w:u w:val="single"/>
    </w:rPr>
  </w:style>
  <w:style w:type="paragraph" w:customStyle="1" w:styleId="Heading">
    <w:name w:val="Heading"/>
    <w:basedOn w:val="Normal"/>
    <w:next w:val="BodyText"/>
    <w:qFormat/>
    <w:rsid w:val="0076696A"/>
    <w:pPr>
      <w:keepNext/>
      <w:spacing w:before="240" w:after="120"/>
    </w:pPr>
    <w:rPr>
      <w:rFonts w:ascii="Liberation Sans" w:eastAsia="Noto Sans CJK SC Regular" w:hAnsi="Liberation Sans" w:cs="Lohit Devanagari"/>
      <w:sz w:val="28"/>
      <w:szCs w:val="28"/>
    </w:rPr>
  </w:style>
  <w:style w:type="paragraph" w:styleId="BodyText">
    <w:name w:val="Body Text"/>
    <w:basedOn w:val="Normal"/>
    <w:link w:val="BodyTextChar"/>
    <w:rsid w:val="0076696A"/>
    <w:pPr>
      <w:spacing w:after="140"/>
    </w:pPr>
  </w:style>
  <w:style w:type="paragraph" w:styleId="List">
    <w:name w:val="List"/>
    <w:basedOn w:val="BodyText"/>
    <w:rsid w:val="0076696A"/>
    <w:rPr>
      <w:rFonts w:cs="Lucida Sans"/>
    </w:rPr>
  </w:style>
  <w:style w:type="paragraph" w:styleId="Caption">
    <w:name w:val="caption"/>
    <w:basedOn w:val="Normal"/>
    <w:qFormat/>
    <w:rsid w:val="0076696A"/>
    <w:pPr>
      <w:suppressLineNumbers/>
      <w:spacing w:before="120" w:after="120"/>
    </w:pPr>
    <w:rPr>
      <w:rFonts w:cs="Lucida Sans"/>
      <w:i/>
      <w:iCs/>
      <w:sz w:val="24"/>
      <w:szCs w:val="24"/>
    </w:rPr>
  </w:style>
  <w:style w:type="paragraph" w:customStyle="1" w:styleId="Index">
    <w:name w:val="Index"/>
    <w:basedOn w:val="Normal"/>
    <w:qFormat/>
    <w:rsid w:val="0076696A"/>
    <w:pPr>
      <w:suppressLineNumbers/>
    </w:pPr>
    <w:rPr>
      <w:rFonts w:cs="Lohit Devanagari"/>
    </w:rPr>
  </w:style>
  <w:style w:type="paragraph" w:customStyle="1" w:styleId="a">
    <w:name w:val="Заголовок"/>
    <w:basedOn w:val="Normal"/>
    <w:qFormat/>
    <w:rsid w:val="0076696A"/>
    <w:pPr>
      <w:keepNext/>
      <w:spacing w:before="240" w:after="120"/>
    </w:pPr>
    <w:rPr>
      <w:rFonts w:ascii="Liberation Sans" w:eastAsia="Microsoft YaHei" w:hAnsi="Liberation Sans" w:cs="Lucida Sans"/>
      <w:sz w:val="28"/>
      <w:szCs w:val="28"/>
    </w:rPr>
  </w:style>
  <w:style w:type="paragraph" w:customStyle="1" w:styleId="a0">
    <w:name w:val="Указатель"/>
    <w:basedOn w:val="Normal"/>
    <w:qFormat/>
    <w:rsid w:val="0076696A"/>
    <w:pPr>
      <w:suppressLineNumbers/>
    </w:pPr>
    <w:rPr>
      <w:rFonts w:cs="Lucida Sans"/>
    </w:rPr>
  </w:style>
  <w:style w:type="paragraph" w:customStyle="1" w:styleId="HeaderandFooter">
    <w:name w:val="Header and Footer"/>
    <w:basedOn w:val="Normal"/>
    <w:qFormat/>
    <w:rsid w:val="0076696A"/>
  </w:style>
  <w:style w:type="paragraph" w:styleId="Header">
    <w:name w:val="header"/>
    <w:basedOn w:val="Normal"/>
    <w:link w:val="HeaderChar"/>
    <w:rsid w:val="0076696A"/>
    <w:pPr>
      <w:tabs>
        <w:tab w:val="center" w:pos="4680"/>
        <w:tab w:val="right" w:pos="9360"/>
      </w:tabs>
      <w:spacing w:after="0" w:line="240" w:lineRule="auto"/>
    </w:pPr>
  </w:style>
  <w:style w:type="paragraph" w:styleId="Footer">
    <w:name w:val="footer"/>
    <w:basedOn w:val="Normal"/>
    <w:link w:val="FooterChar"/>
    <w:rsid w:val="0076696A"/>
    <w:pPr>
      <w:tabs>
        <w:tab w:val="center" w:pos="4680"/>
        <w:tab w:val="right" w:pos="9360"/>
      </w:tabs>
      <w:spacing w:after="0" w:line="240" w:lineRule="auto"/>
    </w:pPr>
  </w:style>
  <w:style w:type="paragraph" w:styleId="BalloonText">
    <w:name w:val="Balloon Text"/>
    <w:basedOn w:val="Normal"/>
    <w:link w:val="BalloonTextChar"/>
    <w:qFormat/>
    <w:rsid w:val="0076696A"/>
    <w:pPr>
      <w:spacing w:after="0" w:line="240" w:lineRule="auto"/>
    </w:pPr>
    <w:rPr>
      <w:rFonts w:ascii="Tahoma" w:hAnsi="Tahoma"/>
      <w:sz w:val="16"/>
      <w:szCs w:val="16"/>
    </w:rPr>
  </w:style>
  <w:style w:type="paragraph" w:customStyle="1" w:styleId="TableNormal1">
    <w:name w:val="Table Normal1"/>
    <w:qFormat/>
    <w:rsid w:val="0076696A"/>
    <w:rPr>
      <w:rFonts w:cs="Calibri"/>
    </w:rPr>
  </w:style>
  <w:style w:type="paragraph" w:customStyle="1" w:styleId="TableContents">
    <w:name w:val="Table Contents"/>
    <w:basedOn w:val="Normal"/>
    <w:qFormat/>
    <w:rsid w:val="0076696A"/>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Alfred Petrosyan</dc:creator>
  <cp:keywords>https:/mul2-harkadir.gov.am/tasks/603926/oneclick?token=cd2f983b389c8dbfbb5bd3de2bc33a12</cp:keywords>
  <cp:lastModifiedBy>Achapnyak-23</cp:lastModifiedBy>
  <cp:revision>2</cp:revision>
  <dcterms:created xsi:type="dcterms:W3CDTF">2026-10-09T11:33:00Z</dcterms:created>
  <dcterms:modified xsi:type="dcterms:W3CDTF">2026-10-09T11:33:00Z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